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A98DC" w14:textId="77777777" w:rsidR="00386BC2" w:rsidRDefault="00000000">
      <w:pPr>
        <w:pStyle w:val="Heading1"/>
        <w:jc w:val="center"/>
      </w:pPr>
      <w:r>
        <w:t>Privacy Notice</w:t>
      </w:r>
    </w:p>
    <w:p w14:paraId="1D27002C" w14:textId="77777777" w:rsidR="00386BC2" w:rsidRDefault="00000000">
      <w:pPr>
        <w:jc w:val="center"/>
      </w:pPr>
      <w:r>
        <w:rPr>
          <w:b/>
        </w:rPr>
        <w:t>Connected Minds</w:t>
      </w:r>
      <w:r>
        <w:rPr>
          <w:b/>
        </w:rPr>
        <w:br/>
      </w:r>
      <w:r>
        <w:t>Version 1.0</w:t>
      </w:r>
      <w:r>
        <w:br/>
        <w:t>Effective Date: July 2026</w:t>
      </w:r>
      <w:r>
        <w:br/>
        <w:t>Review Date: July 2027</w:t>
      </w:r>
    </w:p>
    <w:p w14:paraId="7C3E6010" w14:textId="77777777" w:rsidR="00386BC2" w:rsidRDefault="00000000">
      <w:pPr>
        <w:pStyle w:val="Heading2"/>
      </w:pPr>
      <w:r>
        <w:t>Who We Are</w:t>
      </w:r>
    </w:p>
    <w:p w14:paraId="7FF83BF9" w14:textId="19C16353" w:rsidR="00386BC2" w:rsidRDefault="00000000">
      <w:r>
        <w:t>Connected Minds provides SEND advocacy and family support services.</w:t>
      </w:r>
      <w:r>
        <w:br/>
      </w:r>
      <w:r>
        <w:br/>
        <w:t>Data Controller: Ewa Walczyna</w:t>
      </w:r>
      <w:r>
        <w:br/>
        <w:t>Address: 40 Bluebell Avenue, Leeds, LS25 2FD</w:t>
      </w:r>
      <w:r>
        <w:br/>
        <w:t>Email: connectedminds.leeds@hotmail.com</w:t>
      </w:r>
      <w:r>
        <w:br/>
        <w:t>Telephone: 07495 862946</w:t>
      </w:r>
      <w:r>
        <w:br/>
        <w:t>Facebook: Connected Minds</w:t>
      </w:r>
      <w:r>
        <w:br/>
      </w:r>
      <w:r w:rsidR="00512EFF" w:rsidRPr="00512EFF">
        <w:t>ICO Registration Number:</w:t>
      </w:r>
    </w:p>
    <w:p w14:paraId="7121AA87" w14:textId="77777777" w:rsidR="00386BC2" w:rsidRDefault="00000000">
      <w:pPr>
        <w:pStyle w:val="Heading2"/>
      </w:pPr>
      <w:r>
        <w:t>Why we collect your information</w:t>
      </w:r>
    </w:p>
    <w:p w14:paraId="3397EC9D" w14:textId="77777777" w:rsidR="00386BC2" w:rsidRDefault="00000000">
      <w:r>
        <w:t>We collect personal information so we can provide advocacy and family support, communicate with you, review documents, liaise with schools and professionals where you have asked us to, meet our legal obligations and safeguard children or adults where necessary.</w:t>
      </w:r>
    </w:p>
    <w:p w14:paraId="665D0858" w14:textId="77777777" w:rsidR="00386BC2" w:rsidRDefault="00000000">
      <w:pPr>
        <w:pStyle w:val="Heading2"/>
      </w:pPr>
      <w:r>
        <w:t>What information we collect</w:t>
      </w:r>
    </w:p>
    <w:p w14:paraId="1A15F27C" w14:textId="77777777" w:rsidR="00386BC2" w:rsidRDefault="00000000">
      <w:r>
        <w:t>We may collect your contact details, information about your child, SEND information, EHCP documents, reports, meeting notes, emails, letters, invoices and payment information. Some of this information, such as health or disability information, is classed as special category data.</w:t>
      </w:r>
    </w:p>
    <w:p w14:paraId="570442B5" w14:textId="77777777" w:rsidR="00386BC2" w:rsidRDefault="00000000">
      <w:pPr>
        <w:pStyle w:val="Heading2"/>
      </w:pPr>
      <w:r>
        <w:t>Our lawful basis</w:t>
      </w:r>
    </w:p>
    <w:p w14:paraId="597FF46A" w14:textId="77777777" w:rsidR="00386BC2" w:rsidRDefault="00000000">
      <w:r>
        <w:t>We process information under one or more lawful bases in the UK GDPR, including consent, contract, legal obligation, vital interests and legitimate interests. Where special category data is processed, we rely on an appropriate Article 9 condition such as explicit consent or safeguarding.</w:t>
      </w:r>
    </w:p>
    <w:p w14:paraId="1CD07E78" w14:textId="77777777" w:rsidR="00386BC2" w:rsidRDefault="00000000">
      <w:pPr>
        <w:pStyle w:val="Heading2"/>
      </w:pPr>
      <w:r>
        <w:t>Who we may share information with</w:t>
      </w:r>
    </w:p>
    <w:p w14:paraId="05909405" w14:textId="77777777" w:rsidR="00386BC2" w:rsidRDefault="00000000">
      <w:r>
        <w:t>With your agreement we may share relevant information with schools, local authorities, NHS professionals, educational psychologists, social care or other professionals involved in supporting your child. We may also share information where required by law or where safeguarding concerns make this necessary.</w:t>
      </w:r>
    </w:p>
    <w:p w14:paraId="168B2FCD" w14:textId="77777777" w:rsidR="00386BC2" w:rsidRDefault="00000000">
      <w:pPr>
        <w:pStyle w:val="Heading2"/>
      </w:pPr>
      <w:r>
        <w:lastRenderedPageBreak/>
        <w:t>How we keep your information secure</w:t>
      </w:r>
    </w:p>
    <w:p w14:paraId="74B596D9" w14:textId="3137C1A6" w:rsidR="00386BC2" w:rsidRDefault="004E3934">
      <w:r w:rsidRPr="004E3934">
        <w:t>Records are stored electronically on password-protected devices and, where used, backed up using secure cloud storage with appropriate security measures.</w:t>
      </w:r>
      <w:r w:rsidR="00512EFF">
        <w:t xml:space="preserve"> </w:t>
      </w:r>
      <w:r w:rsidR="00000000">
        <w:t>Only Ewa Walczyna has access to client records.</w:t>
      </w:r>
    </w:p>
    <w:p w14:paraId="7568F8B1" w14:textId="77777777" w:rsidR="00386BC2" w:rsidRDefault="00000000">
      <w:pPr>
        <w:pStyle w:val="Heading2"/>
      </w:pPr>
      <w:r>
        <w:t>How long we keep information</w:t>
      </w:r>
    </w:p>
    <w:p w14:paraId="571993DD" w14:textId="77777777" w:rsidR="00386BC2" w:rsidRDefault="00000000">
      <w:r>
        <w:t>Client records are normally retained for two years after your case has closed. Financial records are retained for six years to meet HMRC requirements. Information is securely deleted when no longer required.</w:t>
      </w:r>
    </w:p>
    <w:p w14:paraId="0B4A5EFA" w14:textId="77777777" w:rsidR="00386BC2" w:rsidRDefault="00000000">
      <w:pPr>
        <w:pStyle w:val="Heading2"/>
      </w:pPr>
      <w:r>
        <w:t>Your rights</w:t>
      </w:r>
    </w:p>
    <w:p w14:paraId="3F2A608E" w14:textId="77777777" w:rsidR="00386BC2" w:rsidRDefault="00000000">
      <w:r>
        <w:t>You have the right to request access to your personal information, ask for inaccurate information to be corrected, request deletion where applicable, restrict or object to processing in certain circumstances, withdraw consent where relevant and complain to the Information Commissioner's Office (ICO). We aim to respond to data requests within one month.</w:t>
      </w:r>
    </w:p>
    <w:p w14:paraId="57C70937" w14:textId="77777777" w:rsidR="00386BC2" w:rsidRDefault="00000000">
      <w:pPr>
        <w:pStyle w:val="Heading2"/>
      </w:pPr>
      <w:r>
        <w:t>Questions or complaints</w:t>
      </w:r>
    </w:p>
    <w:p w14:paraId="09B976D3" w14:textId="77777777" w:rsidR="00386BC2" w:rsidRDefault="00000000">
      <w:r>
        <w:t>If you have any questions about how your information is used, please contact Connected Minds using the details above. If you remain dissatisfied, you may contact the Information Commissioner's Office at www.ico.org.uk or telephone 0303 123 1113.</w:t>
      </w:r>
    </w:p>
    <w:p w14:paraId="2B102916" w14:textId="77777777" w:rsidR="00386BC2" w:rsidRDefault="00000000">
      <w:pPr>
        <w:pStyle w:val="Heading2"/>
      </w:pPr>
      <w:r>
        <w:t>Related Documents</w:t>
      </w:r>
    </w:p>
    <w:p w14:paraId="539BD566" w14:textId="77777777" w:rsidR="00A5778C" w:rsidRPr="00A5778C" w:rsidRDefault="00A5778C" w:rsidP="00A5778C">
      <w:pPr>
        <w:rPr>
          <w:lang w:val="en-GB"/>
        </w:rPr>
      </w:pPr>
      <w:r w:rsidRPr="00A5778C">
        <w:rPr>
          <w:lang w:val="en-GB"/>
        </w:rPr>
        <w:t>This Privacy Notice should be read alongside the Connected Minds Client &amp; Advocacy Partnership Agreement, Confidentiality Policy, Data Protection Policy and Information Sharing Policy.</w:t>
      </w:r>
    </w:p>
    <w:p w14:paraId="2604FFD2" w14:textId="7B8FB83C" w:rsidR="00386BC2" w:rsidRDefault="00386BC2" w:rsidP="00A5778C"/>
    <w:sectPr w:rsidR="00386BC2"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052FC" w14:textId="77777777" w:rsidR="0032411B" w:rsidRDefault="0032411B">
      <w:pPr>
        <w:spacing w:after="0" w:line="240" w:lineRule="auto"/>
      </w:pPr>
      <w:r>
        <w:separator/>
      </w:r>
    </w:p>
  </w:endnote>
  <w:endnote w:type="continuationSeparator" w:id="0">
    <w:p w14:paraId="262AEF85" w14:textId="77777777" w:rsidR="0032411B" w:rsidRDefault="00324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D89AD" w14:textId="77777777" w:rsidR="0032411B" w:rsidRDefault="0032411B">
      <w:pPr>
        <w:spacing w:after="0" w:line="240" w:lineRule="auto"/>
      </w:pPr>
      <w:r>
        <w:separator/>
      </w:r>
    </w:p>
  </w:footnote>
  <w:footnote w:type="continuationSeparator" w:id="0">
    <w:p w14:paraId="6C04E486" w14:textId="77777777" w:rsidR="0032411B" w:rsidRDefault="003241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18EB" w14:textId="77777777" w:rsidR="00386BC2" w:rsidRDefault="00000000">
    <w:pPr>
      <w:pStyle w:val="Header"/>
      <w:jc w:val="center"/>
    </w:pPr>
    <w:r>
      <w:rPr>
        <w:noProof/>
      </w:rPr>
      <w:drawing>
        <wp:inline distT="0" distB="0" distL="0" distR="0" wp14:anchorId="79B08349" wp14:editId="03A988ED">
          <wp:extent cx="1005840" cy="1005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2).jpeg"/>
                  <pic:cNvPicPr/>
                </pic:nvPicPr>
                <pic:blipFill>
                  <a:blip r:embed="rId1"/>
                  <a:stretch>
                    <a:fillRect/>
                  </a:stretch>
                </pic:blipFill>
                <pic:spPr>
                  <a:xfrm>
                    <a:off x="0" y="0"/>
                    <a:ext cx="1005840" cy="1005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63279538">
    <w:abstractNumId w:val="8"/>
  </w:num>
  <w:num w:numId="2" w16cid:durableId="1131241550">
    <w:abstractNumId w:val="6"/>
  </w:num>
  <w:num w:numId="3" w16cid:durableId="1418601800">
    <w:abstractNumId w:val="5"/>
  </w:num>
  <w:num w:numId="4" w16cid:durableId="1014918467">
    <w:abstractNumId w:val="4"/>
  </w:num>
  <w:num w:numId="5" w16cid:durableId="752046887">
    <w:abstractNumId w:val="7"/>
  </w:num>
  <w:num w:numId="6" w16cid:durableId="816646934">
    <w:abstractNumId w:val="3"/>
  </w:num>
  <w:num w:numId="7" w16cid:durableId="1585145058">
    <w:abstractNumId w:val="2"/>
  </w:num>
  <w:num w:numId="8" w16cid:durableId="833451061">
    <w:abstractNumId w:val="1"/>
  </w:num>
  <w:num w:numId="9" w16cid:durableId="624585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411B"/>
    <w:rsid w:val="00326F90"/>
    <w:rsid w:val="00386BC2"/>
    <w:rsid w:val="004E3934"/>
    <w:rsid w:val="00512EFF"/>
    <w:rsid w:val="00553F76"/>
    <w:rsid w:val="00A5778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D141906-11B0-46BD-AA46-72425414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Harrison Wx</cp:lastModifiedBy>
  <cp:revision>4</cp:revision>
  <dcterms:created xsi:type="dcterms:W3CDTF">2013-12-23T23:15:00Z</dcterms:created>
  <dcterms:modified xsi:type="dcterms:W3CDTF">2026-07-12T18:20:00Z</dcterms:modified>
  <cp:category/>
</cp:coreProperties>
</file>